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BCE1" w14:textId="77777777" w:rsidR="001C36CF" w:rsidRPr="00767038" w:rsidRDefault="001C36CF" w:rsidP="000D05CE">
      <w:pPr>
        <w:jc w:val="center"/>
        <w:rPr>
          <w:rFonts w:ascii="Calibri" w:eastAsia="Times New Roman" w:hAnsi="Calibri" w:cs="Times New Roman"/>
          <w:bCs/>
          <w:color w:val="000000"/>
          <w:sz w:val="16"/>
          <w:szCs w:val="16"/>
        </w:rPr>
      </w:pPr>
    </w:p>
    <w:p w14:paraId="3F07AD86" w14:textId="56A4467B" w:rsidR="006B4A64" w:rsidRPr="000D05CE" w:rsidRDefault="000D05CE" w:rsidP="000D05CE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4E2609">
        <w:rPr>
          <w:rFonts w:ascii="Bangla Sangam MN" w:eastAsia="Times New Roman" w:hAnsi="Bangla Sangam MN" w:cs="Bangla Sangam MN"/>
          <w:b/>
          <w:bCs/>
          <w:color w:val="000000"/>
          <w:sz w:val="28"/>
          <w:szCs w:val="28"/>
        </w:rPr>
        <w:t xml:space="preserve">2021 Legislative </w:t>
      </w:r>
      <w:r w:rsidR="004E2609" w:rsidRPr="004E2609">
        <w:rPr>
          <w:rFonts w:ascii="Bangla Sangam MN" w:eastAsia="Times New Roman" w:hAnsi="Bangla Sangam MN" w:cs="Bangla Sangam MN"/>
          <w:b/>
          <w:bCs/>
          <w:color w:val="000000"/>
          <w:sz w:val="28"/>
          <w:szCs w:val="28"/>
        </w:rPr>
        <w:t>Agenda</w:t>
      </w:r>
      <w:r w:rsidRPr="000D05CE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</w:t>
      </w:r>
      <w:r w:rsidRPr="004E2609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</w:rPr>
        <w:t>DRAFT</w:t>
      </w:r>
    </w:p>
    <w:p w14:paraId="15CEB81C" w14:textId="77777777" w:rsidR="006B4A64" w:rsidRDefault="006B4A64" w:rsidP="006423F1">
      <w:pPr>
        <w:rPr>
          <w:rFonts w:ascii="Calibri" w:eastAsia="Times New Roman" w:hAnsi="Calibri" w:cs="Times New Roman"/>
          <w:bCs/>
          <w:color w:val="000000"/>
          <w:sz w:val="22"/>
          <w:szCs w:val="22"/>
        </w:rPr>
      </w:pPr>
    </w:p>
    <w:p w14:paraId="3FE74346" w14:textId="1CBA84F1" w:rsidR="00F72EE3" w:rsidRPr="004E2609" w:rsidRDefault="00F72EE3" w:rsidP="004E2609">
      <w:pPr>
        <w:spacing w:after="120"/>
        <w:rPr>
          <w:rFonts w:ascii="Bangla Sangam MN" w:eastAsia="Times New Roman" w:hAnsi="Bangla Sangam MN" w:cs="Bangla Sangam MN"/>
          <w:color w:val="000000"/>
          <w:sz w:val="32"/>
          <w:szCs w:val="32"/>
        </w:rPr>
      </w:pPr>
      <w:r w:rsidRPr="004E2609">
        <w:rPr>
          <w:rFonts w:ascii="Bangla Sangam MN" w:eastAsia="Times New Roman" w:hAnsi="Bangla Sangam MN" w:cs="Bangla Sangam MN"/>
          <w:b/>
          <w:bCs/>
          <w:color w:val="000000"/>
          <w:sz w:val="32"/>
          <w:szCs w:val="32"/>
          <w:u w:val="single"/>
        </w:rPr>
        <w:t>Anti-Hunger Priorities</w:t>
      </w:r>
      <w:r w:rsidRPr="004E2609">
        <w:rPr>
          <w:rFonts w:ascii="Bangla Sangam MN" w:eastAsia="Times New Roman" w:hAnsi="Bangla Sangam MN" w:cs="Bangla Sangam MN"/>
          <w:color w:val="000000"/>
          <w:sz w:val="32"/>
          <w:szCs w:val="32"/>
        </w:rPr>
        <w:t>:</w:t>
      </w:r>
      <w:r w:rsidRPr="004E2609">
        <w:rPr>
          <w:rFonts w:ascii="Cambria" w:eastAsia="Times New Roman" w:hAnsi="Cambria" w:cs="Cambria"/>
          <w:color w:val="000000"/>
          <w:sz w:val="32"/>
          <w:szCs w:val="32"/>
        </w:rPr>
        <w:t> </w:t>
      </w:r>
    </w:p>
    <w:p w14:paraId="2393A449" w14:textId="31A22DDA" w:rsidR="00FE45A9" w:rsidRPr="00767038" w:rsidRDefault="00F72EE3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color w:val="000000"/>
        </w:rPr>
        <w:t>Expand funding for </w:t>
      </w:r>
      <w:r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Emergency Food Assistance Program</w:t>
      </w:r>
      <w:r w:rsidR="0012587B"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(EFAP)</w:t>
      </w:r>
      <w:r w:rsidRPr="00F72EE3">
        <w:rPr>
          <w:rFonts w:ascii="Calibri" w:eastAsia="Times New Roman" w:hAnsi="Calibri" w:cs="Times New Roman"/>
          <w:color w:val="000000"/>
        </w:rPr>
        <w:t xml:space="preserve">, which is </w:t>
      </w:r>
      <w:r w:rsidR="00DC6A8F">
        <w:rPr>
          <w:rFonts w:ascii="Calibri" w:eastAsia="Times New Roman" w:hAnsi="Calibri" w:cs="Times New Roman"/>
          <w:color w:val="000000"/>
        </w:rPr>
        <w:t>our state’s</w:t>
      </w:r>
      <w:r w:rsidRPr="00F72EE3">
        <w:rPr>
          <w:rFonts w:ascii="Calibri" w:eastAsia="Times New Roman" w:hAnsi="Calibri" w:cs="Times New Roman"/>
          <w:color w:val="000000"/>
        </w:rPr>
        <w:t xml:space="preserve"> core support for local food banks who have had record increases (30% - 300%) in demand for services.</w:t>
      </w:r>
      <w:r w:rsidR="0012587B">
        <w:rPr>
          <w:rFonts w:ascii="Calibri" w:eastAsia="Times New Roman" w:hAnsi="Calibri" w:cs="Times New Roman"/>
          <w:color w:val="000000"/>
        </w:rPr>
        <w:t xml:space="preserve"> </w:t>
      </w:r>
      <w:r w:rsidR="00DC6A8F">
        <w:rPr>
          <w:rFonts w:ascii="Calibri" w:eastAsia="Times New Roman" w:hAnsi="Calibri" w:cs="Times New Roman"/>
          <w:color w:val="000000"/>
        </w:rPr>
        <w:t xml:space="preserve">Through WSDA, </w:t>
      </w:r>
      <w:r w:rsidR="0012587B">
        <w:rPr>
          <w:rFonts w:ascii="Calibri" w:eastAsia="Times New Roman" w:hAnsi="Calibri" w:cs="Times New Roman"/>
          <w:color w:val="000000"/>
        </w:rPr>
        <w:t xml:space="preserve">EFAP provides flexible funds </w:t>
      </w:r>
      <w:r w:rsidR="00DC6A8F">
        <w:rPr>
          <w:rFonts w:ascii="Calibri" w:eastAsia="Times New Roman" w:hAnsi="Calibri" w:cs="Times New Roman"/>
          <w:color w:val="000000"/>
        </w:rPr>
        <w:t>for</w:t>
      </w:r>
      <w:r w:rsidR="0012587B">
        <w:rPr>
          <w:rFonts w:ascii="Calibri" w:eastAsia="Times New Roman" w:hAnsi="Calibri" w:cs="Times New Roman"/>
          <w:color w:val="000000"/>
        </w:rPr>
        <w:t xml:space="preserve"> local food bank coalitions to address local community needs – from food </w:t>
      </w:r>
      <w:r w:rsidR="00DC6A8F">
        <w:rPr>
          <w:rFonts w:ascii="Calibri" w:eastAsia="Times New Roman" w:hAnsi="Calibri" w:cs="Times New Roman"/>
          <w:color w:val="000000"/>
        </w:rPr>
        <w:t xml:space="preserve">purchasing </w:t>
      </w:r>
      <w:r w:rsidR="0012587B">
        <w:rPr>
          <w:rFonts w:ascii="Calibri" w:eastAsia="Times New Roman" w:hAnsi="Calibri" w:cs="Times New Roman"/>
          <w:color w:val="000000"/>
        </w:rPr>
        <w:t xml:space="preserve">to distribution to storage. </w:t>
      </w:r>
      <w:r w:rsidR="00FE45A9" w:rsidRPr="00FE45A9">
        <w:rPr>
          <w:rFonts w:ascii="Calibri" w:eastAsia="Times New Roman" w:hAnsi="Calibri" w:cs="Times New Roman"/>
          <w:b/>
          <w:i/>
          <w:color w:val="000000"/>
        </w:rPr>
        <w:t>($8 million)</w:t>
      </w:r>
    </w:p>
    <w:p w14:paraId="4D41B8DD" w14:textId="77777777" w:rsidR="00F72EE3" w:rsidRPr="00F72EE3" w:rsidRDefault="00F72EE3" w:rsidP="00F72EE3">
      <w:pPr>
        <w:rPr>
          <w:rFonts w:ascii="Calibri" w:eastAsia="Times New Roman" w:hAnsi="Calibri" w:cs="Times New Roman"/>
          <w:color w:val="000000"/>
        </w:rPr>
      </w:pPr>
    </w:p>
    <w:p w14:paraId="49E3A11C" w14:textId="19CCD415" w:rsidR="00FE45A9" w:rsidRPr="00767038" w:rsidRDefault="00F72EE3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color w:val="000000"/>
        </w:rPr>
        <w:t>Continue to fund</w:t>
      </w:r>
      <w:r w:rsidR="00DC6A8F">
        <w:rPr>
          <w:rFonts w:ascii="Calibri" w:eastAsia="Times New Roman" w:hAnsi="Calibri" w:cs="Times New Roman"/>
          <w:color w:val="000000"/>
        </w:rPr>
        <w:t xml:space="preserve"> WSDA’s</w:t>
      </w:r>
      <w:r w:rsidRPr="00F72EE3">
        <w:rPr>
          <w:rFonts w:ascii="Calibri" w:eastAsia="Times New Roman" w:hAnsi="Calibri" w:cs="Times New Roman"/>
          <w:color w:val="000000"/>
        </w:rPr>
        <w:t> </w:t>
      </w:r>
      <w:r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Farm to Food Pantry Grants</w:t>
      </w:r>
      <w:r w:rsidR="00DC6A8F">
        <w:rPr>
          <w:rFonts w:ascii="Calibri" w:eastAsia="Times New Roman" w:hAnsi="Calibri" w:cs="Times New Roman"/>
          <w:color w:val="000000"/>
        </w:rPr>
        <w:t xml:space="preserve">, </w:t>
      </w:r>
      <w:r w:rsidRPr="00F72EE3">
        <w:rPr>
          <w:rFonts w:ascii="Calibri" w:eastAsia="Times New Roman" w:hAnsi="Calibri" w:cs="Times New Roman"/>
          <w:color w:val="000000"/>
        </w:rPr>
        <w:t>which enable food pantries to buy directly from Washington producers to feed hungry people, largely in rural communities.</w:t>
      </w:r>
      <w:r w:rsidR="0012587B">
        <w:rPr>
          <w:rFonts w:ascii="Calibri" w:eastAsia="Times New Roman" w:hAnsi="Calibri" w:cs="Times New Roman"/>
          <w:color w:val="000000"/>
        </w:rPr>
        <w:t xml:space="preserve"> Funds can be targeted to </w:t>
      </w:r>
      <w:r w:rsidR="00050E70">
        <w:rPr>
          <w:rFonts w:ascii="Calibri" w:eastAsia="Times New Roman" w:hAnsi="Calibri" w:cs="Times New Roman"/>
          <w:color w:val="000000"/>
        </w:rPr>
        <w:t>prioritize</w:t>
      </w:r>
      <w:r w:rsidR="0012587B">
        <w:rPr>
          <w:rFonts w:ascii="Calibri" w:eastAsia="Times New Roman" w:hAnsi="Calibri" w:cs="Times New Roman"/>
          <w:color w:val="000000"/>
        </w:rPr>
        <w:t xml:space="preserve"> farmers of color</w:t>
      </w:r>
      <w:r w:rsidR="00050E70">
        <w:rPr>
          <w:rFonts w:ascii="Calibri" w:eastAsia="Times New Roman" w:hAnsi="Calibri" w:cs="Times New Roman"/>
          <w:color w:val="000000"/>
        </w:rPr>
        <w:t xml:space="preserve">, who are less likely to have access to </w:t>
      </w:r>
      <w:r w:rsidR="001C36CF">
        <w:rPr>
          <w:rFonts w:ascii="Calibri" w:eastAsia="Times New Roman" w:hAnsi="Calibri" w:cs="Times New Roman"/>
          <w:color w:val="000000"/>
        </w:rPr>
        <w:t>COVID</w:t>
      </w:r>
      <w:r w:rsidR="00050E70">
        <w:rPr>
          <w:rFonts w:ascii="Calibri" w:eastAsia="Times New Roman" w:hAnsi="Calibri" w:cs="Times New Roman"/>
          <w:color w:val="000000"/>
        </w:rPr>
        <w:t xml:space="preserve"> relief for agriculture</w:t>
      </w:r>
      <w:r w:rsidR="00DC6A8F">
        <w:rPr>
          <w:rFonts w:ascii="Calibri" w:eastAsia="Times New Roman" w:hAnsi="Calibri" w:cs="Times New Roman"/>
          <w:color w:val="000000"/>
        </w:rPr>
        <w:t xml:space="preserve">, and </w:t>
      </w:r>
      <w:r w:rsidR="00050E70">
        <w:rPr>
          <w:rFonts w:ascii="Calibri" w:eastAsia="Times New Roman" w:hAnsi="Calibri" w:cs="Times New Roman"/>
          <w:color w:val="000000"/>
        </w:rPr>
        <w:t>tribal food programs, who have been hard hit</w:t>
      </w:r>
      <w:r w:rsidR="00DC6A8F">
        <w:rPr>
          <w:rFonts w:ascii="Calibri" w:eastAsia="Times New Roman" w:hAnsi="Calibri" w:cs="Times New Roman"/>
          <w:color w:val="000000"/>
        </w:rPr>
        <w:t xml:space="preserve"> economic disruptions</w:t>
      </w:r>
      <w:r w:rsidR="00050E70">
        <w:rPr>
          <w:rFonts w:ascii="Calibri" w:eastAsia="Times New Roman" w:hAnsi="Calibri" w:cs="Times New Roman"/>
          <w:color w:val="000000"/>
        </w:rPr>
        <w:t>.</w:t>
      </w:r>
      <w:r w:rsidR="00767038">
        <w:rPr>
          <w:rFonts w:ascii="Calibri" w:eastAsia="Times New Roman" w:hAnsi="Calibri" w:cs="Times New Roman"/>
          <w:color w:val="000000"/>
        </w:rPr>
        <w:t xml:space="preserve"> </w:t>
      </w:r>
      <w:r w:rsidR="00FE45A9" w:rsidRPr="00FE45A9">
        <w:rPr>
          <w:rFonts w:ascii="Calibri" w:eastAsia="Times New Roman" w:hAnsi="Calibri" w:cs="Times New Roman"/>
          <w:b/>
          <w:color w:val="000000"/>
        </w:rPr>
        <w:t>($700,000)</w:t>
      </w:r>
    </w:p>
    <w:p w14:paraId="413A41FD" w14:textId="77777777" w:rsidR="00F72EE3" w:rsidRPr="00F72EE3" w:rsidRDefault="00F72EE3" w:rsidP="00F72EE3">
      <w:pPr>
        <w:rPr>
          <w:rFonts w:ascii="Calibri" w:eastAsia="Times New Roman" w:hAnsi="Calibri" w:cs="Times New Roman"/>
          <w:color w:val="000000"/>
        </w:rPr>
      </w:pPr>
    </w:p>
    <w:p w14:paraId="730267A4" w14:textId="79FE590B" w:rsidR="00F72EE3" w:rsidRDefault="00F72EE3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color w:val="000000"/>
        </w:rPr>
        <w:t>Create</w:t>
      </w:r>
      <w:r w:rsidRPr="00F72EE3">
        <w:rPr>
          <w:rFonts w:ascii="Calibri" w:eastAsia="Times New Roman" w:hAnsi="Calibri" w:cs="Times New Roman"/>
          <w:b/>
          <w:bCs/>
          <w:color w:val="000000"/>
        </w:rPr>
        <w:t> </w:t>
      </w:r>
      <w:r w:rsidR="00FE45A9"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COVID Response </w:t>
      </w:r>
      <w:r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Food Bank Grants to Target Gaps</w:t>
      </w:r>
      <w:r w:rsidRPr="00F72EE3">
        <w:rPr>
          <w:rFonts w:ascii="Calibri" w:eastAsia="Times New Roman" w:hAnsi="Calibri" w:cs="Times New Roman"/>
          <w:color w:val="000000"/>
        </w:rPr>
        <w:t> </w:t>
      </w:r>
      <w:r w:rsidR="00DC6A8F">
        <w:rPr>
          <w:rFonts w:ascii="Calibri" w:eastAsia="Times New Roman" w:hAnsi="Calibri" w:cs="Times New Roman"/>
          <w:color w:val="000000"/>
        </w:rPr>
        <w:t xml:space="preserve">through WSDA </w:t>
      </w:r>
      <w:r w:rsidRPr="00F72EE3">
        <w:rPr>
          <w:rFonts w:ascii="Calibri" w:eastAsia="Times New Roman" w:hAnsi="Calibri" w:cs="Times New Roman"/>
          <w:color w:val="000000"/>
        </w:rPr>
        <w:t>to provide flexible</w:t>
      </w:r>
      <w:r w:rsidR="00DC6A8F">
        <w:rPr>
          <w:rFonts w:ascii="Calibri" w:eastAsia="Times New Roman" w:hAnsi="Calibri" w:cs="Times New Roman"/>
          <w:color w:val="000000"/>
        </w:rPr>
        <w:t>, responsive</w:t>
      </w:r>
      <w:r w:rsidRPr="00F72EE3">
        <w:rPr>
          <w:rFonts w:ascii="Calibri" w:eastAsia="Times New Roman" w:hAnsi="Calibri" w:cs="Times New Roman"/>
          <w:color w:val="000000"/>
        </w:rPr>
        <w:t xml:space="preserve"> funds for food banks and other food providers to respond to emerging opportunities and targeted community needs</w:t>
      </w:r>
      <w:r>
        <w:rPr>
          <w:rFonts w:ascii="Calibri" w:eastAsia="Times New Roman" w:hAnsi="Calibri" w:cs="Times New Roman"/>
          <w:color w:val="000000"/>
        </w:rPr>
        <w:t xml:space="preserve">, especially in communities of color and tribal communities, that </w:t>
      </w:r>
      <w:r w:rsidR="00DC6A8F">
        <w:rPr>
          <w:rFonts w:ascii="Calibri" w:eastAsia="Times New Roman" w:hAnsi="Calibri" w:cs="Times New Roman"/>
          <w:color w:val="000000"/>
        </w:rPr>
        <w:t xml:space="preserve">will </w:t>
      </w:r>
      <w:r w:rsidRPr="00F72EE3">
        <w:rPr>
          <w:rFonts w:ascii="Calibri" w:eastAsia="Times New Roman" w:hAnsi="Calibri" w:cs="Times New Roman"/>
          <w:color w:val="000000"/>
        </w:rPr>
        <w:t xml:space="preserve">result from ongoing hardship </w:t>
      </w:r>
      <w:r w:rsidR="00DC6A8F">
        <w:rPr>
          <w:rFonts w:ascii="Calibri" w:eastAsia="Times New Roman" w:hAnsi="Calibri" w:cs="Times New Roman"/>
          <w:color w:val="000000"/>
        </w:rPr>
        <w:t xml:space="preserve">and supply chain issues </w:t>
      </w:r>
      <w:r w:rsidRPr="00F72EE3">
        <w:rPr>
          <w:rFonts w:ascii="Calibri" w:eastAsia="Times New Roman" w:hAnsi="Calibri" w:cs="Times New Roman"/>
          <w:color w:val="000000"/>
        </w:rPr>
        <w:t>over the biennium.</w:t>
      </w:r>
      <w:r w:rsidR="0088284B">
        <w:rPr>
          <w:rFonts w:ascii="Calibri" w:eastAsia="Times New Roman" w:hAnsi="Calibri" w:cs="Times New Roman"/>
          <w:color w:val="000000"/>
        </w:rPr>
        <w:t xml:space="preserve"> In 2020, similar funds supported projects such as: connecting food banks with an airline meal company to provide meals for home delivery; or, connecting a school district kitchen, a food bank, and local growers to purchase food to make and freeze scratch-cooked meals for delivery.</w:t>
      </w:r>
    </w:p>
    <w:p w14:paraId="0268DF83" w14:textId="61F0E92B" w:rsidR="00FE45A9" w:rsidRPr="00FE45A9" w:rsidRDefault="00FE45A9" w:rsidP="00F72EE3">
      <w:pPr>
        <w:rPr>
          <w:rFonts w:ascii="Calibri" w:eastAsia="Times New Roman" w:hAnsi="Calibri" w:cs="Times New Roman"/>
          <w:b/>
          <w:i/>
          <w:color w:val="000000"/>
        </w:rPr>
      </w:pPr>
      <w:r w:rsidRPr="00FE45A9">
        <w:rPr>
          <w:rFonts w:ascii="Calibri" w:eastAsia="Times New Roman" w:hAnsi="Calibri" w:cs="Times New Roman"/>
          <w:b/>
          <w:i/>
          <w:color w:val="000000"/>
        </w:rPr>
        <w:t>($14.4 million)</w:t>
      </w:r>
    </w:p>
    <w:p w14:paraId="3E4EEB86" w14:textId="77777777" w:rsidR="00F72EE3" w:rsidRPr="00F72EE3" w:rsidRDefault="00F72EE3" w:rsidP="00F72EE3">
      <w:pPr>
        <w:rPr>
          <w:rFonts w:ascii="Calibri" w:eastAsia="Times New Roman" w:hAnsi="Calibri" w:cs="Times New Roman"/>
          <w:color w:val="000000"/>
        </w:rPr>
      </w:pPr>
    </w:p>
    <w:p w14:paraId="74AE51B6" w14:textId="722DF1A8" w:rsidR="00F72EE3" w:rsidRPr="00767038" w:rsidRDefault="00F72EE3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color w:val="000000"/>
        </w:rPr>
        <w:t>Ex</w:t>
      </w:r>
      <w:r w:rsidR="00C03B3F">
        <w:rPr>
          <w:rFonts w:ascii="Calibri" w:eastAsia="Times New Roman" w:hAnsi="Calibri" w:cs="Times New Roman"/>
          <w:color w:val="000000"/>
        </w:rPr>
        <w:t>tend</w:t>
      </w:r>
      <w:r w:rsidRPr="00F72EE3">
        <w:rPr>
          <w:rFonts w:ascii="Calibri" w:eastAsia="Times New Roman" w:hAnsi="Calibri" w:cs="Times New Roman"/>
          <w:color w:val="000000"/>
        </w:rPr>
        <w:t xml:space="preserve"> funding for</w:t>
      </w:r>
      <w:r w:rsidR="00455426">
        <w:rPr>
          <w:rFonts w:ascii="Calibri" w:eastAsia="Times New Roman" w:hAnsi="Calibri" w:cs="Times New Roman"/>
          <w:color w:val="000000"/>
        </w:rPr>
        <w:t xml:space="preserve"> DOH’s</w:t>
      </w:r>
      <w:r w:rsidRPr="00F72EE3">
        <w:rPr>
          <w:rFonts w:ascii="Calibri" w:eastAsia="Times New Roman" w:hAnsi="Calibri" w:cs="Times New Roman"/>
          <w:color w:val="000000"/>
        </w:rPr>
        <w:t> </w:t>
      </w:r>
      <w:r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SNAP Fruit and Vegetable Incentive Program</w:t>
      </w:r>
      <w:r w:rsidRPr="00F72EE3">
        <w:rPr>
          <w:rFonts w:ascii="Calibri" w:eastAsia="Times New Roman" w:hAnsi="Calibri" w:cs="Times New Roman"/>
          <w:color w:val="000000"/>
        </w:rPr>
        <w:t> </w:t>
      </w:r>
      <w:r w:rsidR="00050E70">
        <w:rPr>
          <w:rFonts w:ascii="Calibri" w:eastAsia="Times New Roman" w:hAnsi="Calibri" w:cs="Times New Roman"/>
          <w:color w:val="000000"/>
        </w:rPr>
        <w:t>which match</w:t>
      </w:r>
      <w:r w:rsidR="00C03B3F">
        <w:rPr>
          <w:rFonts w:ascii="Calibri" w:eastAsia="Times New Roman" w:hAnsi="Calibri" w:cs="Times New Roman"/>
          <w:color w:val="000000"/>
        </w:rPr>
        <w:t>es</w:t>
      </w:r>
      <w:r w:rsidR="00050E70">
        <w:rPr>
          <w:rFonts w:ascii="Calibri" w:eastAsia="Times New Roman" w:hAnsi="Calibri" w:cs="Times New Roman"/>
          <w:color w:val="000000"/>
        </w:rPr>
        <w:t xml:space="preserve"> funds </w:t>
      </w:r>
      <w:r w:rsidR="00C03B3F">
        <w:rPr>
          <w:rFonts w:ascii="Calibri" w:eastAsia="Times New Roman" w:hAnsi="Calibri" w:cs="Times New Roman"/>
          <w:color w:val="000000"/>
        </w:rPr>
        <w:t>by</w:t>
      </w:r>
      <w:r w:rsidR="00050E70">
        <w:rPr>
          <w:rFonts w:ascii="Calibri" w:eastAsia="Times New Roman" w:hAnsi="Calibri" w:cs="Times New Roman"/>
          <w:color w:val="000000"/>
        </w:rPr>
        <w:t xml:space="preserve"> SNAP shoppers to purchase </w:t>
      </w:r>
      <w:r w:rsidR="00C03B3F">
        <w:rPr>
          <w:rFonts w:ascii="Calibri" w:eastAsia="Times New Roman" w:hAnsi="Calibri" w:cs="Times New Roman"/>
          <w:color w:val="000000"/>
        </w:rPr>
        <w:t>produce</w:t>
      </w:r>
      <w:r w:rsidR="00DC6A8F">
        <w:rPr>
          <w:rFonts w:ascii="Calibri" w:eastAsia="Times New Roman" w:hAnsi="Calibri" w:cs="Times New Roman"/>
          <w:color w:val="000000"/>
        </w:rPr>
        <w:t>.</w:t>
      </w:r>
      <w:r w:rsidR="00050E70">
        <w:rPr>
          <w:rFonts w:ascii="Calibri" w:eastAsia="Times New Roman" w:hAnsi="Calibri" w:cs="Times New Roman"/>
          <w:color w:val="000000"/>
        </w:rPr>
        <w:t xml:space="preserve"> This </w:t>
      </w:r>
      <w:r w:rsidR="00C03B3F">
        <w:rPr>
          <w:rFonts w:ascii="Calibri" w:eastAsia="Times New Roman" w:hAnsi="Calibri" w:cs="Times New Roman"/>
          <w:color w:val="000000"/>
        </w:rPr>
        <w:t>responds to</w:t>
      </w:r>
      <w:r w:rsidRPr="00F72EE3">
        <w:rPr>
          <w:rFonts w:ascii="Calibri" w:eastAsia="Times New Roman" w:hAnsi="Calibri" w:cs="Times New Roman"/>
          <w:color w:val="000000"/>
        </w:rPr>
        <w:t xml:space="preserve"> </w:t>
      </w:r>
      <w:r w:rsidR="00050E70">
        <w:rPr>
          <w:rFonts w:ascii="Calibri" w:eastAsia="Times New Roman" w:hAnsi="Calibri" w:cs="Times New Roman"/>
          <w:color w:val="000000"/>
        </w:rPr>
        <w:t xml:space="preserve">the </w:t>
      </w:r>
      <w:r w:rsidRPr="00F72EE3">
        <w:rPr>
          <w:rFonts w:ascii="Calibri" w:eastAsia="Times New Roman" w:hAnsi="Calibri" w:cs="Times New Roman"/>
          <w:color w:val="000000"/>
        </w:rPr>
        <w:t>steep increase in SNAP clients, as well as preserv</w:t>
      </w:r>
      <w:r w:rsidR="00C03B3F">
        <w:rPr>
          <w:rFonts w:ascii="Calibri" w:eastAsia="Times New Roman" w:hAnsi="Calibri" w:cs="Times New Roman"/>
          <w:color w:val="000000"/>
        </w:rPr>
        <w:t>es</w:t>
      </w:r>
      <w:r w:rsidRPr="00F72EE3">
        <w:rPr>
          <w:rFonts w:ascii="Calibri" w:eastAsia="Times New Roman" w:hAnsi="Calibri" w:cs="Times New Roman"/>
          <w:color w:val="000000"/>
        </w:rPr>
        <w:t xml:space="preserve"> the</w:t>
      </w:r>
      <w:r w:rsidR="00050E70">
        <w:rPr>
          <w:rFonts w:ascii="Calibri" w:eastAsia="Times New Roman" w:hAnsi="Calibri" w:cs="Times New Roman"/>
          <w:color w:val="000000"/>
        </w:rPr>
        <w:t xml:space="preserve"> </w:t>
      </w:r>
      <w:r w:rsidRPr="00F72EE3">
        <w:rPr>
          <w:rFonts w:ascii="Calibri" w:eastAsia="Times New Roman" w:hAnsi="Calibri" w:cs="Times New Roman"/>
          <w:color w:val="000000"/>
        </w:rPr>
        <w:t xml:space="preserve">Fruit &amp; Veg Prescription </w:t>
      </w:r>
      <w:r w:rsidR="00C03B3F">
        <w:rPr>
          <w:rFonts w:ascii="Calibri" w:eastAsia="Times New Roman" w:hAnsi="Calibri" w:cs="Times New Roman"/>
          <w:color w:val="000000"/>
        </w:rPr>
        <w:t>P</w:t>
      </w:r>
      <w:r w:rsidRPr="00F72EE3">
        <w:rPr>
          <w:rFonts w:ascii="Calibri" w:eastAsia="Times New Roman" w:hAnsi="Calibri" w:cs="Times New Roman"/>
          <w:color w:val="000000"/>
        </w:rPr>
        <w:t>rogram for low income patients at community health clinics</w:t>
      </w:r>
      <w:r w:rsidR="00DC6A8F">
        <w:rPr>
          <w:rFonts w:ascii="Calibri" w:eastAsia="Times New Roman" w:hAnsi="Calibri" w:cs="Times New Roman"/>
          <w:color w:val="000000"/>
        </w:rPr>
        <w:t>, which is</w:t>
      </w:r>
      <w:r w:rsidR="00C03B3F">
        <w:rPr>
          <w:rFonts w:ascii="Calibri" w:eastAsia="Times New Roman" w:hAnsi="Calibri" w:cs="Times New Roman"/>
          <w:color w:val="000000"/>
        </w:rPr>
        <w:t xml:space="preserve"> no</w:t>
      </w:r>
      <w:r w:rsidR="00DC6A8F">
        <w:rPr>
          <w:rFonts w:ascii="Calibri" w:eastAsia="Times New Roman" w:hAnsi="Calibri" w:cs="Times New Roman"/>
          <w:color w:val="000000"/>
        </w:rPr>
        <w:t xml:space="preserve">t covered by </w:t>
      </w:r>
      <w:r w:rsidR="00455426">
        <w:rPr>
          <w:rFonts w:ascii="Calibri" w:eastAsia="Times New Roman" w:hAnsi="Calibri" w:cs="Times New Roman"/>
          <w:color w:val="000000"/>
        </w:rPr>
        <w:t>Washington’s</w:t>
      </w:r>
      <w:r w:rsidR="00DC6A8F">
        <w:rPr>
          <w:rFonts w:ascii="Calibri" w:eastAsia="Times New Roman" w:hAnsi="Calibri" w:cs="Times New Roman"/>
          <w:color w:val="000000"/>
        </w:rPr>
        <w:t xml:space="preserve"> federal grant</w:t>
      </w:r>
      <w:r w:rsidRPr="00F72EE3">
        <w:rPr>
          <w:rFonts w:ascii="Calibri" w:eastAsia="Times New Roman" w:hAnsi="Calibri" w:cs="Times New Roman"/>
          <w:color w:val="000000"/>
        </w:rPr>
        <w:t>. </w:t>
      </w:r>
      <w:r w:rsidR="00926449">
        <w:rPr>
          <w:rFonts w:ascii="Calibri" w:eastAsia="Times New Roman" w:hAnsi="Calibri" w:cs="Times New Roman"/>
          <w:color w:val="000000"/>
        </w:rPr>
        <w:t>(</w:t>
      </w:r>
      <w:r w:rsidR="00926449" w:rsidRPr="00926449">
        <w:rPr>
          <w:rFonts w:ascii="Calibri" w:eastAsia="Times New Roman" w:hAnsi="Calibri" w:cs="Times New Roman"/>
          <w:b/>
          <w:color w:val="000000"/>
        </w:rPr>
        <w:t>$3 million</w:t>
      </w:r>
      <w:r w:rsidR="00926449">
        <w:rPr>
          <w:rFonts w:ascii="Calibri" w:eastAsia="Times New Roman" w:hAnsi="Calibri" w:cs="Times New Roman"/>
          <w:b/>
          <w:color w:val="000000"/>
        </w:rPr>
        <w:t>)</w:t>
      </w:r>
    </w:p>
    <w:p w14:paraId="5E81B1BF" w14:textId="60295DF1" w:rsidR="00F72EE3" w:rsidRDefault="00F72EE3" w:rsidP="00F72EE3">
      <w:pPr>
        <w:rPr>
          <w:rFonts w:ascii="Calibri" w:eastAsia="Times New Roman" w:hAnsi="Calibri" w:cs="Times New Roman"/>
          <w:color w:val="000000"/>
        </w:rPr>
      </w:pPr>
    </w:p>
    <w:p w14:paraId="2E05BF7E" w14:textId="43D195ED" w:rsidR="00767038" w:rsidRDefault="00767038" w:rsidP="00F72EE3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Expand </w:t>
      </w:r>
      <w:r w:rsidRPr="00767038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Transitional Food Assistance </w:t>
      </w:r>
      <w:r>
        <w:rPr>
          <w:rFonts w:ascii="Calibri" w:eastAsia="Times New Roman" w:hAnsi="Calibri" w:cs="Times New Roman"/>
          <w:color w:val="000000"/>
        </w:rPr>
        <w:t xml:space="preserve">to include households with children who receive food stamp benefits and provide a small one-time cash benefit and 5 months of additional food assistance to avoid the ‘benefit cliff’ for those who would lose benefits because they exceed the income level or would otherwise lose their food benefits. </w:t>
      </w:r>
      <w:r w:rsidRPr="00767038">
        <w:rPr>
          <w:rFonts w:cstheme="minorHAnsi"/>
          <w:b/>
        </w:rPr>
        <w:t>($989,000</w:t>
      </w:r>
      <w:r w:rsidRPr="001460CA">
        <w:rPr>
          <w:rFonts w:cstheme="minorHAnsi"/>
        </w:rPr>
        <w:t>)</w:t>
      </w:r>
    </w:p>
    <w:p w14:paraId="1E132970" w14:textId="77777777" w:rsidR="00767038" w:rsidRPr="00F72EE3" w:rsidRDefault="00767038" w:rsidP="00F72EE3">
      <w:pPr>
        <w:rPr>
          <w:rFonts w:ascii="Calibri" w:eastAsia="Times New Roman" w:hAnsi="Calibri" w:cs="Times New Roman"/>
          <w:color w:val="000000"/>
        </w:rPr>
      </w:pPr>
    </w:p>
    <w:p w14:paraId="237AF24C" w14:textId="4AE78860" w:rsidR="00F72EE3" w:rsidRDefault="00BE1DB4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color w:val="000000"/>
        </w:rPr>
        <w:t>Create</w:t>
      </w:r>
      <w:r w:rsidRPr="00F72EE3">
        <w:rPr>
          <w:rFonts w:ascii="Calibri" w:eastAsia="Times New Roman" w:hAnsi="Calibri" w:cs="Times New Roman"/>
          <w:i/>
          <w:iCs/>
          <w:color w:val="000000"/>
        </w:rPr>
        <w:t> </w:t>
      </w:r>
      <w:r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Farm to School</w:t>
      </w:r>
      <w:r w:rsidRPr="00FE45A9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to Families</w:t>
      </w:r>
      <w:r w:rsidRPr="00FE45A9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r w:rsidRPr="00FE45A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grants</w:t>
      </w:r>
      <w:r w:rsidRPr="00F72EE3">
        <w:rPr>
          <w:rFonts w:ascii="Calibri" w:eastAsia="Times New Roman" w:hAnsi="Calibri" w:cs="Times New Roman"/>
          <w:color w:val="000000"/>
        </w:rPr>
        <w:t> </w:t>
      </w:r>
      <w:r>
        <w:rPr>
          <w:rFonts w:ascii="Calibri" w:eastAsia="Times New Roman" w:hAnsi="Calibri" w:cs="Times New Roman"/>
          <w:color w:val="000000"/>
        </w:rPr>
        <w:t xml:space="preserve">through OSPI and WSDA </w:t>
      </w:r>
      <w:r w:rsidRPr="00F72EE3">
        <w:rPr>
          <w:rFonts w:ascii="Calibri" w:eastAsia="Times New Roman" w:hAnsi="Calibri" w:cs="Times New Roman"/>
          <w:color w:val="000000"/>
        </w:rPr>
        <w:t xml:space="preserve">to enable school nutrition programs to buy from local farmers to improve the nutritional quality and appeal of school meals, and </w:t>
      </w:r>
      <w:r>
        <w:rPr>
          <w:rFonts w:ascii="Calibri" w:eastAsia="Times New Roman" w:hAnsi="Calibri" w:cs="Times New Roman"/>
          <w:color w:val="000000"/>
        </w:rPr>
        <w:t>to distribute</w:t>
      </w:r>
      <w:r w:rsidRPr="00F72EE3">
        <w:rPr>
          <w:rFonts w:ascii="Calibri" w:eastAsia="Times New Roman" w:hAnsi="Calibri" w:cs="Times New Roman"/>
          <w:color w:val="000000"/>
        </w:rPr>
        <w:t xml:space="preserve"> meals to families </w:t>
      </w:r>
      <w:r>
        <w:rPr>
          <w:rFonts w:ascii="Calibri" w:eastAsia="Times New Roman" w:hAnsi="Calibri" w:cs="Times New Roman"/>
          <w:color w:val="000000"/>
        </w:rPr>
        <w:t>in more accessible, family-friendly ways</w:t>
      </w:r>
      <w:r w:rsidRPr="00F72EE3">
        <w:rPr>
          <w:rFonts w:ascii="Calibri" w:eastAsia="Times New Roman" w:hAnsi="Calibri" w:cs="Times New Roman"/>
          <w:color w:val="000000"/>
        </w:rPr>
        <w:t xml:space="preserve">. </w:t>
      </w:r>
    </w:p>
    <w:p w14:paraId="3386E081" w14:textId="419E73F2" w:rsidR="0011702A" w:rsidRDefault="00FE45A9" w:rsidP="00F72EE3">
      <w:pPr>
        <w:rPr>
          <w:rFonts w:ascii="Calibri" w:eastAsia="Times New Roman" w:hAnsi="Calibri" w:cs="Times New Roman"/>
          <w:color w:val="000000"/>
        </w:rPr>
      </w:pPr>
      <w:r w:rsidRPr="00FE45A9">
        <w:rPr>
          <w:rFonts w:ascii="Calibri" w:eastAsia="Times New Roman" w:hAnsi="Calibri" w:cs="Times New Roman"/>
          <w:b/>
          <w:i/>
          <w:color w:val="000000"/>
        </w:rPr>
        <w:t>($</w:t>
      </w:r>
      <w:r w:rsidR="00E21A55">
        <w:rPr>
          <w:rFonts w:ascii="Calibri" w:eastAsia="Times New Roman" w:hAnsi="Calibri" w:cs="Times New Roman"/>
          <w:b/>
          <w:i/>
          <w:color w:val="000000"/>
        </w:rPr>
        <w:t>4.4</w:t>
      </w:r>
      <w:bookmarkStart w:id="0" w:name="_GoBack"/>
      <w:bookmarkEnd w:id="0"/>
      <w:r w:rsidRPr="00FE45A9">
        <w:rPr>
          <w:rFonts w:ascii="Calibri" w:eastAsia="Times New Roman" w:hAnsi="Calibri" w:cs="Times New Roman"/>
          <w:b/>
          <w:i/>
          <w:color w:val="000000"/>
        </w:rPr>
        <w:t xml:space="preserve"> million)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2D4BD480" w14:textId="77777777" w:rsidR="00FE45A9" w:rsidRDefault="00FE45A9">
      <w:pPr>
        <w:rPr>
          <w:rFonts w:ascii="Calibri" w:eastAsia="Times New Roman" w:hAnsi="Calibri" w:cs="Times New Roman"/>
          <w:color w:val="000000"/>
        </w:rPr>
      </w:pPr>
    </w:p>
    <w:p w14:paraId="6E8FDC0F" w14:textId="55071C37" w:rsidR="00FE45A9" w:rsidRPr="00FE45A9" w:rsidRDefault="00FE45A9" w:rsidP="00FE45A9">
      <w:pPr>
        <w:pBdr>
          <w:bottom w:val="single" w:sz="4" w:space="1" w:color="auto"/>
        </w:pBdr>
        <w:jc w:val="right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4E2609">
        <w:rPr>
          <w:rFonts w:ascii="Calibri" w:eastAsia="Times New Roman" w:hAnsi="Calibri" w:cs="Times New Roman"/>
          <w:color w:val="000000"/>
          <w:sz w:val="18"/>
          <w:szCs w:val="18"/>
        </w:rPr>
        <w:t>(page 1 of 2)</w:t>
      </w:r>
    </w:p>
    <w:p w14:paraId="4F866427" w14:textId="77777777" w:rsidR="00767038" w:rsidRDefault="00767038" w:rsidP="004E2609">
      <w:pPr>
        <w:spacing w:after="120"/>
        <w:rPr>
          <w:rFonts w:ascii="Bangla Sangam MN" w:eastAsia="Times New Roman" w:hAnsi="Bangla Sangam MN" w:cs="Bangla Sangam MN"/>
          <w:b/>
          <w:bCs/>
          <w:color w:val="000000"/>
          <w:sz w:val="32"/>
          <w:szCs w:val="32"/>
          <w:u w:val="single"/>
        </w:rPr>
      </w:pPr>
    </w:p>
    <w:p w14:paraId="3EAE0BBA" w14:textId="13F23FCD" w:rsidR="00F72EE3" w:rsidRPr="004E2609" w:rsidRDefault="00F72EE3" w:rsidP="004E2609">
      <w:pPr>
        <w:spacing w:after="120"/>
        <w:rPr>
          <w:rFonts w:ascii="Bangla Sangam MN" w:eastAsia="Times New Roman" w:hAnsi="Bangla Sangam MN" w:cs="Bangla Sangam MN"/>
          <w:color w:val="000000"/>
          <w:sz w:val="32"/>
          <w:szCs w:val="32"/>
        </w:rPr>
      </w:pPr>
      <w:r w:rsidRPr="004E2609">
        <w:rPr>
          <w:rFonts w:ascii="Bangla Sangam MN" w:eastAsia="Times New Roman" w:hAnsi="Bangla Sangam MN" w:cs="Bangla Sangam MN"/>
          <w:b/>
          <w:bCs/>
          <w:color w:val="000000"/>
          <w:sz w:val="32"/>
          <w:szCs w:val="32"/>
          <w:u w:val="single"/>
        </w:rPr>
        <w:lastRenderedPageBreak/>
        <w:t>Anti-Poverty Priorities</w:t>
      </w:r>
      <w:r w:rsidRPr="004E2609">
        <w:rPr>
          <w:rFonts w:ascii="Bangla Sangam MN" w:eastAsia="Times New Roman" w:hAnsi="Bangla Sangam MN" w:cs="Bangla Sangam MN"/>
          <w:color w:val="000000"/>
          <w:sz w:val="32"/>
          <w:szCs w:val="32"/>
        </w:rPr>
        <w:t>:</w:t>
      </w:r>
      <w:r w:rsidRPr="004E2609">
        <w:rPr>
          <w:rFonts w:ascii="Cambria" w:eastAsia="Times New Roman" w:hAnsi="Cambria" w:cs="Cambria"/>
          <w:color w:val="000000"/>
          <w:sz w:val="32"/>
          <w:szCs w:val="32"/>
        </w:rPr>
        <w:t> </w:t>
      </w:r>
    </w:p>
    <w:p w14:paraId="3604A84D" w14:textId="7402EB36" w:rsidR="00F72EE3" w:rsidRDefault="00F72EE3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color w:val="000000"/>
        </w:rPr>
        <w:t xml:space="preserve">Expand funding </w:t>
      </w:r>
      <w:r w:rsidR="00455426">
        <w:rPr>
          <w:rFonts w:ascii="Calibri" w:eastAsia="Times New Roman" w:hAnsi="Calibri" w:cs="Times New Roman"/>
          <w:color w:val="000000"/>
        </w:rPr>
        <w:t xml:space="preserve">at SBCTC </w:t>
      </w:r>
      <w:r w:rsidRPr="00F72EE3">
        <w:rPr>
          <w:rFonts w:ascii="Calibri" w:eastAsia="Times New Roman" w:hAnsi="Calibri" w:cs="Times New Roman"/>
          <w:color w:val="000000"/>
        </w:rPr>
        <w:t>for </w:t>
      </w:r>
      <w:r w:rsidRPr="00F72EE3">
        <w:rPr>
          <w:rFonts w:ascii="Calibri" w:eastAsia="Times New Roman" w:hAnsi="Calibri" w:cs="Times New Roman"/>
          <w:b/>
          <w:bCs/>
          <w:color w:val="000000"/>
        </w:rPr>
        <w:t>Basic Food Education &amp; Training program</w:t>
      </w:r>
      <w:r w:rsidRPr="00F72EE3">
        <w:rPr>
          <w:rFonts w:ascii="Calibri" w:eastAsia="Times New Roman" w:hAnsi="Calibri" w:cs="Times New Roman"/>
          <w:color w:val="000000"/>
        </w:rPr>
        <w:t xml:space="preserve"> to </w:t>
      </w:r>
      <w:r w:rsidR="00455426">
        <w:rPr>
          <w:rFonts w:ascii="Calibri" w:eastAsia="Times New Roman" w:hAnsi="Calibri" w:cs="Times New Roman"/>
          <w:color w:val="000000"/>
        </w:rPr>
        <w:t xml:space="preserve">place navigators at each of our state’s community and technical colleges to connect low income students with SNAP (Basic Food) </w:t>
      </w:r>
      <w:r w:rsidR="00BE1DB4">
        <w:rPr>
          <w:rFonts w:ascii="Calibri" w:eastAsia="Times New Roman" w:hAnsi="Calibri" w:cs="Times New Roman"/>
          <w:color w:val="000000"/>
        </w:rPr>
        <w:t xml:space="preserve">and </w:t>
      </w:r>
      <w:r w:rsidR="00455426">
        <w:rPr>
          <w:rFonts w:ascii="Calibri" w:eastAsia="Times New Roman" w:hAnsi="Calibri" w:cs="Times New Roman"/>
          <w:color w:val="000000"/>
        </w:rPr>
        <w:t xml:space="preserve">to support services to meet </w:t>
      </w:r>
      <w:r w:rsidR="00FE45A9">
        <w:rPr>
          <w:rFonts w:ascii="Calibri" w:eastAsia="Times New Roman" w:hAnsi="Calibri" w:cs="Times New Roman"/>
          <w:color w:val="000000"/>
        </w:rPr>
        <w:t xml:space="preserve">education and </w:t>
      </w:r>
      <w:r w:rsidR="00455426">
        <w:rPr>
          <w:rFonts w:ascii="Calibri" w:eastAsia="Times New Roman" w:hAnsi="Calibri" w:cs="Times New Roman"/>
          <w:color w:val="000000"/>
        </w:rPr>
        <w:t>basic needs (</w:t>
      </w:r>
      <w:r w:rsidR="00FE45A9">
        <w:rPr>
          <w:rFonts w:ascii="Calibri" w:eastAsia="Times New Roman" w:hAnsi="Calibri" w:cs="Times New Roman"/>
          <w:color w:val="000000"/>
        </w:rPr>
        <w:t>tuition, fees, books/tools, housing</w:t>
      </w:r>
      <w:r w:rsidR="00455426">
        <w:rPr>
          <w:rFonts w:ascii="Calibri" w:eastAsia="Times New Roman" w:hAnsi="Calibri" w:cs="Times New Roman"/>
          <w:color w:val="000000"/>
        </w:rPr>
        <w:t>, child care, transportation, etc.)</w:t>
      </w:r>
      <w:r w:rsidR="00F9271B">
        <w:rPr>
          <w:rFonts w:ascii="Calibri" w:eastAsia="Times New Roman" w:hAnsi="Calibri" w:cs="Times New Roman"/>
          <w:color w:val="000000"/>
        </w:rPr>
        <w:t xml:space="preserve"> – see 2019’s </w:t>
      </w:r>
      <w:hyperlink r:id="rId7" w:history="1">
        <w:r w:rsidR="00F9271B" w:rsidRPr="00F72EE3">
          <w:rPr>
            <w:rFonts w:ascii="Calibri" w:eastAsia="Times New Roman" w:hAnsi="Calibri" w:cs="Times New Roman"/>
            <w:color w:val="0000FF"/>
            <w:u w:val="single"/>
          </w:rPr>
          <w:t>HB 1893</w:t>
        </w:r>
      </w:hyperlink>
      <w:r w:rsidR="00455426">
        <w:rPr>
          <w:rFonts w:ascii="Calibri" w:eastAsia="Times New Roman" w:hAnsi="Calibri" w:cs="Times New Roman"/>
          <w:color w:val="000000"/>
        </w:rPr>
        <w:t xml:space="preserve">. Navigators ensure students are able to complete their </w:t>
      </w:r>
      <w:r w:rsidR="00F9271B">
        <w:rPr>
          <w:rFonts w:ascii="Calibri" w:eastAsia="Times New Roman" w:hAnsi="Calibri" w:cs="Times New Roman"/>
          <w:color w:val="000000"/>
        </w:rPr>
        <w:t>job training and education</w:t>
      </w:r>
      <w:r w:rsidR="00455426">
        <w:rPr>
          <w:rFonts w:ascii="Calibri" w:eastAsia="Times New Roman" w:hAnsi="Calibri" w:cs="Times New Roman"/>
          <w:color w:val="000000"/>
        </w:rPr>
        <w:t xml:space="preserve"> successfully</w:t>
      </w:r>
      <w:r w:rsidR="00F9271B">
        <w:rPr>
          <w:rFonts w:ascii="Calibri" w:eastAsia="Times New Roman" w:hAnsi="Calibri" w:cs="Times New Roman"/>
          <w:color w:val="000000"/>
        </w:rPr>
        <w:t>, and</w:t>
      </w:r>
      <w:r w:rsidR="00455426">
        <w:rPr>
          <w:rFonts w:ascii="Calibri" w:eastAsia="Times New Roman" w:hAnsi="Calibri" w:cs="Times New Roman"/>
          <w:color w:val="000000"/>
        </w:rPr>
        <w:t xml:space="preserve"> BFET investments </w:t>
      </w:r>
      <w:r w:rsidR="00F9271B">
        <w:rPr>
          <w:rFonts w:ascii="Calibri" w:eastAsia="Times New Roman" w:hAnsi="Calibri" w:cs="Times New Roman"/>
          <w:color w:val="000000"/>
        </w:rPr>
        <w:t>draw down</w:t>
      </w:r>
      <w:r w:rsidR="00455426">
        <w:rPr>
          <w:rFonts w:ascii="Calibri" w:eastAsia="Times New Roman" w:hAnsi="Calibri" w:cs="Times New Roman"/>
          <w:color w:val="000000"/>
        </w:rPr>
        <w:t xml:space="preserve"> federal match funds</w:t>
      </w:r>
      <w:r w:rsidR="00F9271B">
        <w:rPr>
          <w:rFonts w:ascii="Calibri" w:eastAsia="Times New Roman" w:hAnsi="Calibri" w:cs="Times New Roman"/>
          <w:color w:val="000000"/>
        </w:rPr>
        <w:t xml:space="preserve"> </w:t>
      </w:r>
      <w:r w:rsidR="00FE45A9">
        <w:rPr>
          <w:rFonts w:ascii="Calibri" w:eastAsia="Times New Roman" w:hAnsi="Calibri" w:cs="Times New Roman"/>
          <w:color w:val="000000"/>
        </w:rPr>
        <w:t xml:space="preserve">dedicated to direct support services </w:t>
      </w:r>
      <w:r w:rsidR="00F9271B">
        <w:rPr>
          <w:rFonts w:ascii="Calibri" w:eastAsia="Times New Roman" w:hAnsi="Calibri" w:cs="Times New Roman"/>
          <w:color w:val="000000"/>
        </w:rPr>
        <w:t xml:space="preserve">for </w:t>
      </w:r>
      <w:r w:rsidR="00FE45A9">
        <w:rPr>
          <w:rFonts w:ascii="Calibri" w:eastAsia="Times New Roman" w:hAnsi="Calibri" w:cs="Times New Roman"/>
          <w:color w:val="000000"/>
        </w:rPr>
        <w:t>students</w:t>
      </w:r>
      <w:r w:rsidR="00F9271B">
        <w:rPr>
          <w:rFonts w:ascii="Calibri" w:eastAsia="Times New Roman" w:hAnsi="Calibri" w:cs="Times New Roman"/>
          <w:color w:val="000000"/>
        </w:rPr>
        <w:t>.</w:t>
      </w:r>
    </w:p>
    <w:p w14:paraId="0432ACBC" w14:textId="365F124B" w:rsidR="004E2609" w:rsidRPr="00FE45A9" w:rsidRDefault="00926449" w:rsidP="00F72EE3">
      <w:pPr>
        <w:rPr>
          <w:rFonts w:ascii="Calibri" w:eastAsia="Times New Roman" w:hAnsi="Calibri" w:cs="Times New Roman"/>
          <w:b/>
          <w:color w:val="000000"/>
        </w:rPr>
      </w:pPr>
      <w:r w:rsidRPr="00926449">
        <w:rPr>
          <w:rFonts w:ascii="Calibri" w:eastAsia="Times New Roman" w:hAnsi="Calibri" w:cs="Times New Roman"/>
          <w:b/>
          <w:color w:val="000000"/>
        </w:rPr>
        <w:t>($88,000 per CTC</w:t>
      </w:r>
      <w:r w:rsidR="00FE45A9">
        <w:rPr>
          <w:rFonts w:ascii="Calibri" w:eastAsia="Times New Roman" w:hAnsi="Calibri" w:cs="Times New Roman"/>
          <w:b/>
          <w:color w:val="000000"/>
        </w:rPr>
        <w:t xml:space="preserve"> </w:t>
      </w:r>
      <w:r w:rsidRPr="00926449">
        <w:rPr>
          <w:rFonts w:ascii="Calibri" w:eastAsia="Times New Roman" w:hAnsi="Calibri" w:cs="Times New Roman"/>
          <w:b/>
          <w:color w:val="000000"/>
        </w:rPr>
        <w:t>= $</w:t>
      </w:r>
      <w:r w:rsidR="00FE45A9">
        <w:rPr>
          <w:rFonts w:ascii="Calibri" w:eastAsia="Times New Roman" w:hAnsi="Calibri" w:cs="Times New Roman"/>
          <w:b/>
          <w:color w:val="000000"/>
        </w:rPr>
        <w:t>6</w:t>
      </w:r>
      <w:r w:rsidRPr="00926449">
        <w:rPr>
          <w:rFonts w:ascii="Calibri" w:eastAsia="Times New Roman" w:hAnsi="Calibri" w:cs="Times New Roman"/>
          <w:b/>
          <w:color w:val="000000"/>
        </w:rPr>
        <w:t xml:space="preserve"> million</w:t>
      </w:r>
      <w:r w:rsidR="00FE45A9" w:rsidRPr="00926449">
        <w:rPr>
          <w:rFonts w:ascii="Calibri" w:eastAsia="Times New Roman" w:hAnsi="Calibri" w:cs="Times New Roman"/>
          <w:b/>
          <w:color w:val="000000"/>
        </w:rPr>
        <w:t>/biennium</w:t>
      </w:r>
      <w:r w:rsidR="00FE45A9">
        <w:rPr>
          <w:rFonts w:ascii="Calibri" w:eastAsia="Times New Roman" w:hAnsi="Calibri" w:cs="Times New Roman"/>
          <w:b/>
          <w:color w:val="000000"/>
        </w:rPr>
        <w:t>; federal reimbursement of $2.992 million/</w:t>
      </w:r>
      <w:r w:rsidR="00FE45A9" w:rsidRPr="00926449">
        <w:rPr>
          <w:rFonts w:ascii="Calibri" w:eastAsia="Times New Roman" w:hAnsi="Calibri" w:cs="Times New Roman"/>
          <w:b/>
          <w:color w:val="000000"/>
        </w:rPr>
        <w:t>biennium</w:t>
      </w:r>
      <w:r w:rsidRPr="00926449">
        <w:rPr>
          <w:rFonts w:ascii="Calibri" w:eastAsia="Times New Roman" w:hAnsi="Calibri" w:cs="Times New Roman"/>
          <w:b/>
          <w:color w:val="000000"/>
        </w:rPr>
        <w:t>)</w:t>
      </w:r>
    </w:p>
    <w:p w14:paraId="1571EF1E" w14:textId="77777777" w:rsidR="004E2609" w:rsidRDefault="004E2609" w:rsidP="00F72EE3">
      <w:pPr>
        <w:rPr>
          <w:rFonts w:ascii="Calibri" w:eastAsia="Times New Roman" w:hAnsi="Calibri" w:cs="Times New Roman"/>
          <w:b/>
          <w:bCs/>
          <w:color w:val="000000"/>
        </w:rPr>
      </w:pPr>
    </w:p>
    <w:p w14:paraId="41E2EDD3" w14:textId="27196CDC" w:rsidR="00F72EE3" w:rsidRPr="00F72EE3" w:rsidRDefault="00F72EE3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b/>
          <w:bCs/>
          <w:color w:val="000000"/>
        </w:rPr>
        <w:t>Strengthen TANF</w:t>
      </w:r>
      <w:r w:rsidRPr="00F72EE3">
        <w:rPr>
          <w:rFonts w:ascii="Calibri" w:eastAsia="Times New Roman" w:hAnsi="Calibri" w:cs="Times New Roman"/>
          <w:color w:val="000000"/>
        </w:rPr>
        <w:t xml:space="preserve"> by permanently extending COVID policies that allow more families to become - and stay - eligible for </w:t>
      </w:r>
      <w:r w:rsidR="00CB7AD8">
        <w:rPr>
          <w:rFonts w:ascii="Calibri" w:eastAsia="Times New Roman" w:hAnsi="Calibri" w:cs="Times New Roman"/>
          <w:color w:val="000000"/>
        </w:rPr>
        <w:t xml:space="preserve">TANF </w:t>
      </w:r>
      <w:r w:rsidR="00F9271B">
        <w:rPr>
          <w:rFonts w:ascii="Calibri" w:eastAsia="Times New Roman" w:hAnsi="Calibri" w:cs="Times New Roman"/>
          <w:color w:val="000000"/>
        </w:rPr>
        <w:t>by</w:t>
      </w:r>
      <w:r w:rsidR="00BE1DB4">
        <w:rPr>
          <w:rFonts w:ascii="Calibri" w:eastAsia="Times New Roman" w:hAnsi="Calibri" w:cs="Times New Roman"/>
          <w:color w:val="000000"/>
        </w:rPr>
        <w:t xml:space="preserve"> </w:t>
      </w:r>
      <w:r w:rsidRPr="00F72EE3">
        <w:rPr>
          <w:rFonts w:ascii="Calibri" w:eastAsia="Times New Roman" w:hAnsi="Calibri" w:cs="Times New Roman"/>
          <w:color w:val="000000"/>
        </w:rPr>
        <w:t>roll</w:t>
      </w:r>
      <w:r w:rsidR="00CB7AD8">
        <w:rPr>
          <w:rFonts w:ascii="Calibri" w:eastAsia="Times New Roman" w:hAnsi="Calibri" w:cs="Times New Roman"/>
          <w:color w:val="000000"/>
        </w:rPr>
        <w:t>ing</w:t>
      </w:r>
      <w:r w:rsidR="00F9271B">
        <w:rPr>
          <w:rFonts w:ascii="Calibri" w:eastAsia="Times New Roman" w:hAnsi="Calibri" w:cs="Times New Roman"/>
          <w:color w:val="000000"/>
        </w:rPr>
        <w:t xml:space="preserve"> </w:t>
      </w:r>
      <w:r w:rsidRPr="00F72EE3">
        <w:rPr>
          <w:rFonts w:ascii="Calibri" w:eastAsia="Times New Roman" w:hAnsi="Calibri" w:cs="Times New Roman"/>
          <w:color w:val="000000"/>
        </w:rPr>
        <w:t xml:space="preserve">back rigid sanction policies, </w:t>
      </w:r>
      <w:r w:rsidR="00F9271B">
        <w:rPr>
          <w:rFonts w:ascii="Calibri" w:eastAsia="Times New Roman" w:hAnsi="Calibri" w:cs="Times New Roman"/>
          <w:color w:val="000000"/>
        </w:rPr>
        <w:t xml:space="preserve">and </w:t>
      </w:r>
      <w:r w:rsidRPr="00F72EE3">
        <w:rPr>
          <w:rFonts w:ascii="Calibri" w:eastAsia="Times New Roman" w:hAnsi="Calibri" w:cs="Times New Roman"/>
          <w:color w:val="000000"/>
        </w:rPr>
        <w:t>restor</w:t>
      </w:r>
      <w:r w:rsidR="00CB7AD8">
        <w:rPr>
          <w:rFonts w:ascii="Calibri" w:eastAsia="Times New Roman" w:hAnsi="Calibri" w:cs="Times New Roman"/>
          <w:color w:val="000000"/>
        </w:rPr>
        <w:t xml:space="preserve">ing </w:t>
      </w:r>
      <w:r w:rsidRPr="00F72EE3">
        <w:rPr>
          <w:rFonts w:ascii="Calibri" w:eastAsia="Times New Roman" w:hAnsi="Calibri" w:cs="Times New Roman"/>
          <w:color w:val="000000"/>
        </w:rPr>
        <w:t>time limit extensions for families that are complying with program requirements but still facing hardship</w:t>
      </w:r>
      <w:r w:rsidR="00F9271B">
        <w:rPr>
          <w:rFonts w:ascii="Calibri" w:eastAsia="Times New Roman" w:hAnsi="Calibri" w:cs="Times New Roman"/>
          <w:color w:val="000000"/>
        </w:rPr>
        <w:t xml:space="preserve">. </w:t>
      </w:r>
    </w:p>
    <w:p w14:paraId="66306D1B" w14:textId="77777777" w:rsidR="00F72EE3" w:rsidRPr="00F72EE3" w:rsidRDefault="00F72EE3" w:rsidP="00F72EE3">
      <w:pPr>
        <w:rPr>
          <w:rFonts w:ascii="Calibri" w:eastAsia="Times New Roman" w:hAnsi="Calibri" w:cs="Times New Roman"/>
          <w:color w:val="000000"/>
        </w:rPr>
      </w:pPr>
    </w:p>
    <w:p w14:paraId="6AD699B2" w14:textId="71497425" w:rsidR="00F72EE3" w:rsidRPr="00F72EE3" w:rsidRDefault="00F72EE3" w:rsidP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b/>
          <w:bCs/>
          <w:color w:val="000000"/>
        </w:rPr>
        <w:t>Invest in housing and homelessness services</w:t>
      </w:r>
      <w:r w:rsidR="00C03B3F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C03B3F">
        <w:rPr>
          <w:rFonts w:ascii="Calibri" w:eastAsia="Times New Roman" w:hAnsi="Calibri" w:cs="Times New Roman"/>
          <w:bCs/>
          <w:color w:val="000000"/>
        </w:rPr>
        <w:t xml:space="preserve">with </w:t>
      </w:r>
      <w:r w:rsidRPr="00F72EE3">
        <w:rPr>
          <w:rFonts w:ascii="Calibri" w:eastAsia="Times New Roman" w:hAnsi="Calibri" w:cs="Times New Roman"/>
          <w:color w:val="000000"/>
        </w:rPr>
        <w:t>$250</w:t>
      </w:r>
      <w:r w:rsidR="0011702A">
        <w:rPr>
          <w:rFonts w:ascii="Calibri" w:eastAsia="Times New Roman" w:hAnsi="Calibri" w:cs="Times New Roman"/>
          <w:color w:val="000000"/>
        </w:rPr>
        <w:t xml:space="preserve"> million</w:t>
      </w:r>
      <w:r w:rsidRPr="00F72EE3">
        <w:rPr>
          <w:rFonts w:ascii="Calibri" w:eastAsia="Times New Roman" w:hAnsi="Calibri" w:cs="Times New Roman"/>
          <w:color w:val="000000"/>
        </w:rPr>
        <w:t xml:space="preserve"> for </w:t>
      </w:r>
      <w:r w:rsidR="00C03B3F">
        <w:rPr>
          <w:rFonts w:ascii="Calibri" w:eastAsia="Times New Roman" w:hAnsi="Calibri" w:cs="Times New Roman"/>
          <w:color w:val="000000"/>
        </w:rPr>
        <w:t xml:space="preserve">permanent affordable housing though the </w:t>
      </w:r>
      <w:r w:rsidRPr="0011702A">
        <w:rPr>
          <w:rFonts w:ascii="Calibri" w:eastAsia="Times New Roman" w:hAnsi="Calibri" w:cs="Times New Roman"/>
          <w:color w:val="000000"/>
        </w:rPr>
        <w:t>Housing Trust Fund</w:t>
      </w:r>
      <w:r w:rsidRPr="00F72EE3">
        <w:rPr>
          <w:rFonts w:ascii="Calibri" w:eastAsia="Times New Roman" w:hAnsi="Calibri" w:cs="Times New Roman"/>
          <w:color w:val="000000"/>
        </w:rPr>
        <w:t xml:space="preserve"> and increase document recording fee</w:t>
      </w:r>
      <w:r w:rsidR="00C03B3F">
        <w:rPr>
          <w:rFonts w:ascii="Calibri" w:eastAsia="Times New Roman" w:hAnsi="Calibri" w:cs="Times New Roman"/>
          <w:color w:val="000000"/>
        </w:rPr>
        <w:t>s</w:t>
      </w:r>
      <w:r w:rsidRPr="00F72EE3">
        <w:rPr>
          <w:rFonts w:ascii="Calibri" w:eastAsia="Times New Roman" w:hAnsi="Calibri" w:cs="Times New Roman"/>
          <w:color w:val="000000"/>
        </w:rPr>
        <w:t> </w:t>
      </w:r>
      <w:r w:rsidR="006423F1">
        <w:rPr>
          <w:rFonts w:ascii="Calibri" w:eastAsia="Times New Roman" w:hAnsi="Calibri" w:cs="Times New Roman"/>
          <w:color w:val="000000"/>
        </w:rPr>
        <w:t>to fund ongoing homelessness prevention and wrap</w:t>
      </w:r>
      <w:r w:rsidR="00C03B3F">
        <w:rPr>
          <w:rFonts w:ascii="Calibri" w:eastAsia="Times New Roman" w:hAnsi="Calibri" w:cs="Times New Roman"/>
          <w:color w:val="000000"/>
        </w:rPr>
        <w:t>-</w:t>
      </w:r>
      <w:r w:rsidR="006423F1">
        <w:rPr>
          <w:rFonts w:ascii="Calibri" w:eastAsia="Times New Roman" w:hAnsi="Calibri" w:cs="Times New Roman"/>
          <w:color w:val="000000"/>
        </w:rPr>
        <w:t xml:space="preserve">around services. </w:t>
      </w:r>
    </w:p>
    <w:p w14:paraId="45D3294A" w14:textId="77777777" w:rsidR="00F72EE3" w:rsidRPr="00F72EE3" w:rsidRDefault="00F72EE3" w:rsidP="00F72EE3">
      <w:pPr>
        <w:rPr>
          <w:rFonts w:ascii="Calibri" w:eastAsia="Times New Roman" w:hAnsi="Calibri" w:cs="Times New Roman"/>
          <w:color w:val="000000"/>
        </w:rPr>
      </w:pPr>
    </w:p>
    <w:p w14:paraId="6AF4A763" w14:textId="6BA31560" w:rsidR="00D16051" w:rsidRDefault="00F72EE3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b/>
          <w:bCs/>
          <w:color w:val="000000"/>
        </w:rPr>
        <w:t>Prevent homelessness by protecting tenants</w:t>
      </w:r>
      <w:r w:rsidRPr="00F72EE3">
        <w:rPr>
          <w:rFonts w:ascii="Calibri" w:eastAsia="Times New Roman" w:hAnsi="Calibri" w:cs="Times New Roman"/>
          <w:color w:val="000000"/>
        </w:rPr>
        <w:t xml:space="preserve">: </w:t>
      </w:r>
      <w:r w:rsidR="00F9271B">
        <w:rPr>
          <w:rFonts w:ascii="Calibri" w:eastAsia="Times New Roman" w:hAnsi="Calibri" w:cs="Times New Roman"/>
          <w:color w:val="000000"/>
        </w:rPr>
        <w:t>Provide r</w:t>
      </w:r>
      <w:r w:rsidR="006423F1">
        <w:rPr>
          <w:rFonts w:ascii="Calibri" w:eastAsia="Times New Roman" w:hAnsi="Calibri" w:cs="Times New Roman"/>
          <w:color w:val="000000"/>
        </w:rPr>
        <w:t xml:space="preserve">ent assistance </w:t>
      </w:r>
      <w:r w:rsidR="00F9271B">
        <w:rPr>
          <w:rFonts w:ascii="Calibri" w:eastAsia="Times New Roman" w:hAnsi="Calibri" w:cs="Times New Roman"/>
          <w:color w:val="000000"/>
        </w:rPr>
        <w:t xml:space="preserve">and adapt eviction policies </w:t>
      </w:r>
      <w:r w:rsidR="006423F1">
        <w:rPr>
          <w:rFonts w:ascii="Calibri" w:eastAsia="Times New Roman" w:hAnsi="Calibri" w:cs="Times New Roman"/>
          <w:color w:val="000000"/>
        </w:rPr>
        <w:t>to p</w:t>
      </w:r>
      <w:r w:rsidRPr="00F72EE3">
        <w:rPr>
          <w:rFonts w:ascii="Calibri" w:eastAsia="Times New Roman" w:hAnsi="Calibri" w:cs="Times New Roman"/>
          <w:color w:val="000000"/>
        </w:rPr>
        <w:t>revent evictions due to COVID</w:t>
      </w:r>
      <w:r w:rsidR="0011702A">
        <w:rPr>
          <w:rFonts w:ascii="Calibri" w:eastAsia="Times New Roman" w:hAnsi="Calibri" w:cs="Times New Roman"/>
          <w:color w:val="000000"/>
        </w:rPr>
        <w:t>-</w:t>
      </w:r>
      <w:r w:rsidRPr="00F72EE3">
        <w:rPr>
          <w:rFonts w:ascii="Calibri" w:eastAsia="Times New Roman" w:hAnsi="Calibri" w:cs="Times New Roman"/>
          <w:color w:val="000000"/>
        </w:rPr>
        <w:t>related non-payment of rent</w:t>
      </w:r>
      <w:r w:rsidR="00F9271B">
        <w:rPr>
          <w:rFonts w:ascii="Calibri" w:eastAsia="Times New Roman" w:hAnsi="Calibri" w:cs="Times New Roman"/>
          <w:color w:val="000000"/>
        </w:rPr>
        <w:t xml:space="preserve"> or without just cause. </w:t>
      </w:r>
    </w:p>
    <w:p w14:paraId="0CDF6693" w14:textId="0B07F086" w:rsidR="00F9271B" w:rsidRDefault="00F9271B">
      <w:pPr>
        <w:rPr>
          <w:rFonts w:ascii="Calibri" w:eastAsia="Times New Roman" w:hAnsi="Calibri" w:cs="Times New Roman"/>
          <w:color w:val="000000"/>
        </w:rPr>
      </w:pPr>
    </w:p>
    <w:p w14:paraId="6A953700" w14:textId="77777777" w:rsidR="001C36CF" w:rsidRPr="00F72EE3" w:rsidRDefault="001C36CF" w:rsidP="001C36CF">
      <w:pPr>
        <w:rPr>
          <w:rFonts w:ascii="Calibri" w:eastAsia="Times New Roman" w:hAnsi="Calibri" w:cs="Times New Roman"/>
          <w:color w:val="000000"/>
        </w:rPr>
      </w:pPr>
      <w:r w:rsidRPr="00F72EE3">
        <w:rPr>
          <w:rFonts w:ascii="Calibri" w:eastAsia="Times New Roman" w:hAnsi="Calibri" w:cs="Times New Roman"/>
          <w:b/>
          <w:bCs/>
          <w:color w:val="000000"/>
        </w:rPr>
        <w:t>Modernize the ‘standard of need’ for cash assistance programs</w:t>
      </w:r>
      <w:r w:rsidRPr="00F72EE3">
        <w:rPr>
          <w:rFonts w:ascii="Calibri" w:eastAsia="Times New Roman" w:hAnsi="Calibri" w:cs="Times New Roman"/>
          <w:color w:val="000000"/>
        </w:rPr>
        <w:t xml:space="preserve"> to </w:t>
      </w:r>
      <w:r>
        <w:rPr>
          <w:rFonts w:ascii="Calibri" w:eastAsia="Times New Roman" w:hAnsi="Calibri" w:cs="Times New Roman"/>
          <w:color w:val="000000"/>
        </w:rPr>
        <w:t>more accurately</w:t>
      </w:r>
      <w:r w:rsidRPr="00F72EE3">
        <w:rPr>
          <w:rFonts w:ascii="Calibri" w:eastAsia="Times New Roman" w:hAnsi="Calibri" w:cs="Times New Roman"/>
          <w:color w:val="000000"/>
        </w:rPr>
        <w:t xml:space="preserve"> define poverty and set cash assistance support levels. </w:t>
      </w:r>
      <w:r>
        <w:rPr>
          <w:rFonts w:ascii="Calibri" w:eastAsia="Times New Roman" w:hAnsi="Calibri" w:cs="Times New Roman"/>
          <w:color w:val="000000"/>
        </w:rPr>
        <w:t>The new standard is based on</w:t>
      </w:r>
      <w:r w:rsidRPr="00CB7AD8">
        <w:rPr>
          <w:rFonts w:cstheme="minorHAnsi"/>
        </w:rPr>
        <w:t xml:space="preserve"> </w:t>
      </w:r>
      <w:r>
        <w:rPr>
          <w:rFonts w:cstheme="minorHAnsi"/>
        </w:rPr>
        <w:t xml:space="preserve">studies of actual living costs and accounts for inflation; includes costs of shelter, fuel, food, transportation, clothing, household and personal maintenance, and necessary incidentals. </w:t>
      </w:r>
      <w:r>
        <w:rPr>
          <w:rFonts w:ascii="Calibri" w:eastAsia="Times New Roman" w:hAnsi="Calibri" w:cs="Times New Roman"/>
          <w:color w:val="000000"/>
        </w:rPr>
        <w:t>(</w:t>
      </w:r>
      <w:r w:rsidRPr="00F9271B">
        <w:rPr>
          <w:rFonts w:ascii="Calibri" w:eastAsia="Times New Roman" w:hAnsi="Calibri" w:cs="Times New Roman"/>
          <w:i/>
          <w:color w:val="000000"/>
        </w:rPr>
        <w:t>DSHS request</w:t>
      </w:r>
      <w:r>
        <w:rPr>
          <w:rFonts w:ascii="Calibri" w:eastAsia="Times New Roman" w:hAnsi="Calibri" w:cs="Times New Roman"/>
          <w:i/>
          <w:color w:val="000000"/>
        </w:rPr>
        <w:t xml:space="preserve"> legislation</w:t>
      </w:r>
      <w:r>
        <w:rPr>
          <w:rFonts w:ascii="Calibri" w:eastAsia="Times New Roman" w:hAnsi="Calibri" w:cs="Times New Roman"/>
          <w:color w:val="000000"/>
        </w:rPr>
        <w:t xml:space="preserve">) </w:t>
      </w:r>
    </w:p>
    <w:p w14:paraId="4AA3021F" w14:textId="77777777" w:rsidR="001C36CF" w:rsidRDefault="001C36CF" w:rsidP="004E2609">
      <w:pPr>
        <w:pBdr>
          <w:bottom w:val="single" w:sz="4" w:space="1" w:color="auto"/>
        </w:pBdr>
        <w:rPr>
          <w:rFonts w:ascii="Calibri" w:eastAsia="Times New Roman" w:hAnsi="Calibri" w:cs="Times New Roman"/>
          <w:color w:val="000000"/>
        </w:rPr>
      </w:pPr>
    </w:p>
    <w:p w14:paraId="7B5898C0" w14:textId="77777777" w:rsidR="001C36CF" w:rsidRDefault="001C36CF">
      <w:pPr>
        <w:rPr>
          <w:rFonts w:eastAsia="Times New Roman" w:cs="Times New Roman"/>
          <w:b/>
          <w:color w:val="000000"/>
          <w:sz w:val="28"/>
          <w:szCs w:val="28"/>
          <w:u w:val="single"/>
        </w:rPr>
      </w:pPr>
    </w:p>
    <w:p w14:paraId="2BA742E4" w14:textId="385B02D6" w:rsidR="004E2609" w:rsidRPr="00FE45A9" w:rsidRDefault="004E2609" w:rsidP="004E2609">
      <w:pPr>
        <w:rPr>
          <w:rFonts w:ascii="Times New Roman" w:eastAsia="Times New Roman" w:hAnsi="Times New Roman" w:cs="Times New Roman"/>
          <w:sz w:val="32"/>
          <w:szCs w:val="32"/>
        </w:rPr>
      </w:pPr>
      <w:r w:rsidRPr="00FE45A9">
        <w:rPr>
          <w:rFonts w:ascii="BanglaSangamMN" w:eastAsia="Times New Roman" w:hAnsi="BanglaSangamMN" w:cs="Times New Roman"/>
          <w:b/>
          <w:bCs/>
          <w:sz w:val="32"/>
          <w:szCs w:val="32"/>
          <w:u w:val="single"/>
        </w:rPr>
        <w:t>Our Ongoing Commitments</w:t>
      </w:r>
      <w:r w:rsidR="00FE45A9">
        <w:rPr>
          <w:rFonts w:ascii="BanglaSangamMN" w:eastAsia="Times New Roman" w:hAnsi="BanglaSangamMN" w:cs="Times New Roman"/>
          <w:bCs/>
          <w:sz w:val="32"/>
          <w:szCs w:val="32"/>
        </w:rPr>
        <w:t>:</w:t>
      </w:r>
    </w:p>
    <w:p w14:paraId="631C573A" w14:textId="77777777" w:rsidR="004E2609" w:rsidRDefault="004E2609">
      <w:pPr>
        <w:rPr>
          <w:rFonts w:eastAsia="Times New Roman" w:cs="Times New Roman"/>
          <w:b/>
          <w:color w:val="000000"/>
          <w:sz w:val="28"/>
          <w:szCs w:val="28"/>
        </w:rPr>
      </w:pPr>
    </w:p>
    <w:p w14:paraId="3D94E89B" w14:textId="1BA9FB59" w:rsidR="006B4A64" w:rsidRPr="001C36CF" w:rsidRDefault="006B4A64">
      <w:pPr>
        <w:rPr>
          <w:rFonts w:eastAsia="Times New Roman" w:cs="Times New Roman"/>
          <w:color w:val="000000"/>
          <w:sz w:val="28"/>
          <w:szCs w:val="28"/>
        </w:rPr>
      </w:pPr>
      <w:r w:rsidRPr="004E2609">
        <w:rPr>
          <w:rFonts w:eastAsia="Times New Roman" w:cs="Times New Roman"/>
          <w:b/>
          <w:color w:val="000000"/>
          <w:sz w:val="28"/>
          <w:szCs w:val="28"/>
        </w:rPr>
        <w:t>Sustainable Revenue for a Healthy, Hunger-free Washington</w:t>
      </w:r>
      <w:r w:rsidRPr="001C36C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2EFD66EA" w14:textId="0BB9C7AD" w:rsidR="00C03B3F" w:rsidRDefault="00C03B3F">
      <w:pPr>
        <w:rPr>
          <w:rFonts w:eastAsia="Times New Roman" w:cs="Times New Roman"/>
          <w:color w:val="000000"/>
        </w:rPr>
      </w:pPr>
      <w:r w:rsidRPr="00C03B3F">
        <w:rPr>
          <w:rFonts w:eastAsia="Times New Roman" w:cs="Times New Roman"/>
          <w:color w:val="000000"/>
        </w:rPr>
        <w:t xml:space="preserve">Create a </w:t>
      </w:r>
      <w:r w:rsidR="006B4A64">
        <w:rPr>
          <w:rFonts w:eastAsia="Times New Roman" w:cs="Times New Roman"/>
          <w:color w:val="000000"/>
        </w:rPr>
        <w:t xml:space="preserve">more </w:t>
      </w:r>
      <w:r w:rsidR="006B4A64" w:rsidRPr="006B4A64">
        <w:rPr>
          <w:rFonts w:eastAsia="Times New Roman" w:cs="Times New Roman"/>
          <w:b/>
          <w:color w:val="000000"/>
        </w:rPr>
        <w:t>fair and balanced</w:t>
      </w:r>
      <w:r w:rsidR="006B4A64">
        <w:rPr>
          <w:rFonts w:eastAsia="Times New Roman" w:cs="Times New Roman"/>
          <w:color w:val="000000"/>
        </w:rPr>
        <w:t xml:space="preserve"> </w:t>
      </w:r>
      <w:r w:rsidRPr="00C03B3F">
        <w:rPr>
          <w:rFonts w:eastAsia="Times New Roman" w:cs="Times New Roman"/>
          <w:b/>
          <w:color w:val="000000"/>
        </w:rPr>
        <w:t xml:space="preserve">state tax system </w:t>
      </w:r>
      <w:r w:rsidRPr="00C03B3F">
        <w:rPr>
          <w:rFonts w:eastAsia="Times New Roman" w:cs="Times New Roman"/>
          <w:color w:val="000000"/>
        </w:rPr>
        <w:t xml:space="preserve">by </w:t>
      </w:r>
      <w:r w:rsidRPr="00C03B3F">
        <w:t xml:space="preserve">closing outdated tax loopholes, increasing transparency in tax breaks, and finding new and sustainable sources of revenue to </w:t>
      </w:r>
      <w:r>
        <w:rPr>
          <w:rFonts w:eastAsia="Times New Roman" w:cs="Times New Roman"/>
          <w:color w:val="000000"/>
        </w:rPr>
        <w:t>ensure services are available to help people out of poverty</w:t>
      </w:r>
      <w:r w:rsidR="006B4A64">
        <w:rPr>
          <w:rFonts w:eastAsia="Times New Roman" w:cs="Times New Roman"/>
          <w:color w:val="000000"/>
        </w:rPr>
        <w:t xml:space="preserve"> and to invest in the foundations of a </w:t>
      </w:r>
      <w:r w:rsidR="006B4A64" w:rsidRPr="006B4A64">
        <w:rPr>
          <w:rFonts w:eastAsia="Times New Roman" w:cs="Times New Roman"/>
          <w:color w:val="000000"/>
        </w:rPr>
        <w:t>healthy, prosperous and hunger-free Washington</w:t>
      </w:r>
      <w:r w:rsidR="006B4A64">
        <w:rPr>
          <w:rFonts w:eastAsia="Times New Roman" w:cs="Times New Roman"/>
          <w:color w:val="000000"/>
        </w:rPr>
        <w:t xml:space="preserve">. </w:t>
      </w:r>
    </w:p>
    <w:p w14:paraId="712DF330" w14:textId="0AD77340" w:rsidR="004E2609" w:rsidRDefault="004E2609">
      <w:pPr>
        <w:rPr>
          <w:rFonts w:eastAsia="Times New Roman" w:cs="Times New Roman"/>
          <w:color w:val="000000"/>
        </w:rPr>
      </w:pPr>
    </w:p>
    <w:p w14:paraId="1FA47162" w14:textId="77777777" w:rsidR="004E2609" w:rsidRPr="004E2609" w:rsidRDefault="004E2609" w:rsidP="004E26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E2609">
        <w:rPr>
          <w:rFonts w:ascii="Calibri" w:eastAsia="Times New Roman" w:hAnsi="Calibri" w:cs="Calibri"/>
          <w:b/>
          <w:sz w:val="28"/>
          <w:szCs w:val="28"/>
        </w:rPr>
        <w:t xml:space="preserve">Protect Investments in Nutrition, Health </w:t>
      </w:r>
      <w:r>
        <w:rPr>
          <w:rFonts w:ascii="Calibri" w:eastAsia="Times New Roman" w:hAnsi="Calibri" w:cs="Calibri"/>
          <w:b/>
          <w:sz w:val="28"/>
          <w:szCs w:val="28"/>
        </w:rPr>
        <w:t>&amp;</w:t>
      </w:r>
      <w:r w:rsidRPr="004E2609">
        <w:rPr>
          <w:rFonts w:ascii="Calibri" w:eastAsia="Times New Roman" w:hAnsi="Calibri" w:cs="Calibri"/>
          <w:b/>
          <w:sz w:val="28"/>
          <w:szCs w:val="28"/>
        </w:rPr>
        <w:t xml:space="preserve"> Economic Stability for People in Need </w:t>
      </w:r>
    </w:p>
    <w:p w14:paraId="029E9219" w14:textId="77777777" w:rsidR="004E2609" w:rsidRPr="004E2609" w:rsidRDefault="004E2609" w:rsidP="004E2609">
      <w:pPr>
        <w:rPr>
          <w:rFonts w:eastAsia="Times New Roman" w:cs="Times New Roman"/>
          <w:b/>
          <w:color w:val="000000"/>
          <w:u w:val="single"/>
        </w:rPr>
      </w:pPr>
      <w:r w:rsidRPr="004E2609">
        <w:rPr>
          <w:rFonts w:ascii="Calibri" w:eastAsia="Times New Roman" w:hAnsi="Calibri" w:cs="Calibri"/>
        </w:rPr>
        <w:t xml:space="preserve">Our state has created innovative programs and proactive policies that help fight hunger and poverty in our communities. Our Coalition is committed to </w:t>
      </w:r>
      <w:r w:rsidRPr="004E2609">
        <w:rPr>
          <w:rFonts w:ascii="Calibri" w:eastAsia="Times New Roman" w:hAnsi="Calibri" w:cs="Calibri"/>
          <w:b/>
        </w:rPr>
        <w:t xml:space="preserve">protect and strengthen basic needs, </w:t>
      </w:r>
      <w:r>
        <w:rPr>
          <w:rFonts w:ascii="Calibri" w:eastAsia="Times New Roman" w:hAnsi="Calibri" w:cs="Calibri"/>
          <w:b/>
        </w:rPr>
        <w:t>anti-</w:t>
      </w:r>
      <w:r w:rsidRPr="004E2609">
        <w:rPr>
          <w:rFonts w:ascii="Calibri" w:eastAsia="Times New Roman" w:hAnsi="Calibri" w:cs="Calibri"/>
          <w:b/>
        </w:rPr>
        <w:t>hunger, and anti-poverty programs for low-income people</w:t>
      </w:r>
      <w:r w:rsidRPr="004E2609">
        <w:rPr>
          <w:rFonts w:ascii="Calibri" w:eastAsia="Times New Roman" w:hAnsi="Calibri" w:cs="Calibri"/>
        </w:rPr>
        <w:t xml:space="preserve"> so these programs continue to fight hunger and build stable pathways out of poverty.</w:t>
      </w:r>
    </w:p>
    <w:p w14:paraId="066D06A4" w14:textId="77777777" w:rsidR="004E2609" w:rsidRPr="00C03B3F" w:rsidRDefault="004E2609">
      <w:pPr>
        <w:rPr>
          <w:rFonts w:eastAsia="Times New Roman" w:cs="Times New Roman"/>
          <w:color w:val="000000"/>
        </w:rPr>
      </w:pPr>
    </w:p>
    <w:sectPr w:rsidR="004E2609" w:rsidRPr="00C03B3F" w:rsidSect="004E26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4465B" w14:textId="77777777" w:rsidR="00692D46" w:rsidRDefault="00692D46" w:rsidP="001C36CF">
      <w:r>
        <w:separator/>
      </w:r>
    </w:p>
  </w:endnote>
  <w:endnote w:type="continuationSeparator" w:id="0">
    <w:p w14:paraId="51B76228" w14:textId="77777777" w:rsidR="00692D46" w:rsidRDefault="00692D46" w:rsidP="001C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aSangamMN">
    <w:altName w:val="Cambria"/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95AFE" w14:textId="2108EB9A" w:rsidR="001C36CF" w:rsidRDefault="001C36CF" w:rsidP="001C36CF">
    <w:pPr>
      <w:pStyle w:val="Footer"/>
    </w:pPr>
    <w:r w:rsidRPr="00DC05FE">
      <w:rPr>
        <w:rFonts w:ascii="Calibri" w:eastAsia="Times New Roman" w:hAnsi="Calibri" w:cs="Calibri"/>
        <w:b/>
        <w:bCs/>
        <w:sz w:val="20"/>
        <w:szCs w:val="20"/>
      </w:rPr>
      <w:t>For more information, contact:</w:t>
    </w:r>
    <w:r w:rsidRPr="00DC05FE">
      <w:rPr>
        <w:rFonts w:ascii="Calibri" w:eastAsia="Times New Roman" w:hAnsi="Calibri" w:cs="Calibri"/>
        <w:b/>
        <w:bCs/>
        <w:sz w:val="20"/>
        <w:szCs w:val="20"/>
      </w:rPr>
      <w:br/>
      <w:t>Claire Lane, Director - Anti-Hunger &amp; Nutrition Coalition | (206) 446 - 0966 | Claire.Lane2@gmail.com</w:t>
    </w:r>
    <w:r w:rsidR="004E2609">
      <w:rPr>
        <w:rFonts w:ascii="Calibri" w:eastAsia="Times New Roman" w:hAnsi="Calibri" w:cs="Calibri"/>
        <w:b/>
        <w:bCs/>
        <w:sz w:val="20"/>
        <w:szCs w:val="20"/>
      </w:rPr>
      <w:t xml:space="preserve">   </w:t>
    </w:r>
  </w:p>
  <w:p w14:paraId="425407AA" w14:textId="77777777" w:rsidR="001C36CF" w:rsidRDefault="001C3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6B17" w14:textId="77777777" w:rsidR="00692D46" w:rsidRDefault="00692D46" w:rsidP="001C36CF">
      <w:r>
        <w:separator/>
      </w:r>
    </w:p>
  </w:footnote>
  <w:footnote w:type="continuationSeparator" w:id="0">
    <w:p w14:paraId="6527EBAC" w14:textId="77777777" w:rsidR="00692D46" w:rsidRDefault="00692D46" w:rsidP="001C3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263DF" w14:textId="4C3C9238" w:rsidR="001C36CF" w:rsidRDefault="001C36CF" w:rsidP="001C36CF">
    <w:pPr>
      <w:pStyle w:val="Header"/>
      <w:jc w:val="center"/>
    </w:pPr>
    <w:r>
      <w:rPr>
        <w:noProof/>
      </w:rPr>
      <w:drawing>
        <wp:inline distT="0" distB="0" distL="0" distR="0" wp14:anchorId="4AC24B7B" wp14:editId="11077FD2">
          <wp:extent cx="1776046" cy="530726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NC logo no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8438" cy="55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2B0"/>
    <w:multiLevelType w:val="multilevel"/>
    <w:tmpl w:val="992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A597C"/>
    <w:multiLevelType w:val="multilevel"/>
    <w:tmpl w:val="468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E3"/>
    <w:rsid w:val="00050E70"/>
    <w:rsid w:val="000D05CE"/>
    <w:rsid w:val="000E4705"/>
    <w:rsid w:val="0011702A"/>
    <w:rsid w:val="0012587B"/>
    <w:rsid w:val="001C36CF"/>
    <w:rsid w:val="001D1425"/>
    <w:rsid w:val="001F17F8"/>
    <w:rsid w:val="00212347"/>
    <w:rsid w:val="00330B78"/>
    <w:rsid w:val="003551B4"/>
    <w:rsid w:val="003F7FBA"/>
    <w:rsid w:val="00455426"/>
    <w:rsid w:val="004E2609"/>
    <w:rsid w:val="006423F1"/>
    <w:rsid w:val="00692D46"/>
    <w:rsid w:val="006B4A64"/>
    <w:rsid w:val="00767038"/>
    <w:rsid w:val="0087695B"/>
    <w:rsid w:val="0088284B"/>
    <w:rsid w:val="008D594C"/>
    <w:rsid w:val="00926449"/>
    <w:rsid w:val="00980721"/>
    <w:rsid w:val="009A137D"/>
    <w:rsid w:val="00B17210"/>
    <w:rsid w:val="00BE1DB4"/>
    <w:rsid w:val="00C03B3F"/>
    <w:rsid w:val="00CA1AFE"/>
    <w:rsid w:val="00CB7AD8"/>
    <w:rsid w:val="00D80520"/>
    <w:rsid w:val="00DC6A8F"/>
    <w:rsid w:val="00DC7A70"/>
    <w:rsid w:val="00DE58B6"/>
    <w:rsid w:val="00E21A55"/>
    <w:rsid w:val="00E84FDC"/>
    <w:rsid w:val="00F63A4E"/>
    <w:rsid w:val="00F72EE3"/>
    <w:rsid w:val="00F9271B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70EA6"/>
  <w14:defaultImageDpi w14:val="32767"/>
  <w15:chartTrackingRefBased/>
  <w15:docId w15:val="{D7132219-B4EB-E342-9BDA-74ABD18E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E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72EE3"/>
  </w:style>
  <w:style w:type="character" w:styleId="FootnoteReference">
    <w:name w:val="footnote reference"/>
    <w:basedOn w:val="DefaultParagraphFont"/>
    <w:uiPriority w:val="99"/>
    <w:semiHidden/>
    <w:unhideWhenUsed/>
    <w:rsid w:val="00F72EE3"/>
  </w:style>
  <w:style w:type="paragraph" w:styleId="ListParagraph">
    <w:name w:val="List Paragraph"/>
    <w:basedOn w:val="Normal"/>
    <w:uiPriority w:val="34"/>
    <w:qFormat/>
    <w:rsid w:val="00F72E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B17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F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6CF"/>
  </w:style>
  <w:style w:type="paragraph" w:styleId="Footer">
    <w:name w:val="footer"/>
    <w:basedOn w:val="Normal"/>
    <w:link w:val="FooterChar"/>
    <w:uiPriority w:val="99"/>
    <w:unhideWhenUsed/>
    <w:rsid w:val="001C3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leg.wa.gov/billsummary?BillNumber=1893&amp;Year=2019&amp;Initiative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Lane</dc:creator>
  <cp:keywords/>
  <dc:description/>
  <cp:lastModifiedBy>Claire Lane</cp:lastModifiedBy>
  <cp:revision>9</cp:revision>
  <dcterms:created xsi:type="dcterms:W3CDTF">2020-11-17T00:57:00Z</dcterms:created>
  <dcterms:modified xsi:type="dcterms:W3CDTF">2020-12-19T01:46:00Z</dcterms:modified>
</cp:coreProperties>
</file>